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50E41" w14:textId="614C9ABA" w:rsidR="00521ECF" w:rsidRDefault="00472DF2">
      <w:pPr>
        <w:rPr>
          <w:u w:val="single"/>
        </w:rPr>
      </w:pPr>
      <w:r w:rsidRPr="00472DF2">
        <w:rPr>
          <w:u w:val="single"/>
        </w:rPr>
        <w:t xml:space="preserve">Scoring Criteria for </w:t>
      </w:r>
      <w:r w:rsidR="004143A0">
        <w:rPr>
          <w:u w:val="single"/>
        </w:rPr>
        <w:t>NCLI Applications</w:t>
      </w:r>
    </w:p>
    <w:p w14:paraId="2EA09866" w14:textId="77777777" w:rsidR="00472DF2" w:rsidRDefault="00472DF2">
      <w:pPr>
        <w:rPr>
          <w:u w:val="single"/>
        </w:rPr>
      </w:pPr>
    </w:p>
    <w:p w14:paraId="62035127" w14:textId="77777777" w:rsidR="00472DF2" w:rsidRDefault="00472DF2" w:rsidP="00472DF2">
      <w:pPr>
        <w:spacing w:before="100" w:beforeAutospacing="1" w:after="100" w:afterAutospacing="1"/>
      </w:pPr>
      <w:r>
        <w:t>•             Level of commitment to natural resource conservation</w:t>
      </w:r>
    </w:p>
    <w:p w14:paraId="344D25AD" w14:textId="77777777" w:rsidR="00472DF2" w:rsidRDefault="00472DF2" w:rsidP="00472DF2">
      <w:pPr>
        <w:spacing w:before="100" w:beforeAutospacing="1" w:after="100" w:afterAutospacing="1"/>
      </w:pPr>
      <w:r>
        <w:t>•             Personal and professional goals/ accomplishments</w:t>
      </w:r>
    </w:p>
    <w:p w14:paraId="0EAB35E4" w14:textId="77777777" w:rsidR="00472DF2" w:rsidRDefault="00472DF2" w:rsidP="00472DF2">
      <w:pPr>
        <w:spacing w:before="100" w:beforeAutospacing="1" w:after="100" w:afterAutospacing="1"/>
      </w:pPr>
      <w:r>
        <w:t>•             Capacity to lead organizational change</w:t>
      </w:r>
    </w:p>
    <w:p w14:paraId="593F2FB6" w14:textId="77777777" w:rsidR="00472DF2" w:rsidRDefault="00472DF2" w:rsidP="00472DF2">
      <w:pPr>
        <w:spacing w:before="100" w:beforeAutospacing="1" w:after="100" w:afterAutospacing="1"/>
      </w:pPr>
      <w:r>
        <w:t xml:space="preserve">•             </w:t>
      </w:r>
      <w:r w:rsidR="006E3947">
        <w:t>D</w:t>
      </w:r>
      <w:r>
        <w:t>ecision making</w:t>
      </w:r>
      <w:r w:rsidR="006E3947">
        <w:t xml:space="preserve"> ability</w:t>
      </w:r>
    </w:p>
    <w:p w14:paraId="681648AF" w14:textId="77777777" w:rsidR="00472DF2" w:rsidRDefault="00472DF2" w:rsidP="00472DF2">
      <w:pPr>
        <w:spacing w:before="100" w:beforeAutospacing="1" w:after="100" w:afterAutospacing="1"/>
      </w:pPr>
      <w:r>
        <w:t>•             Capacity to motivate people</w:t>
      </w:r>
    </w:p>
    <w:p w14:paraId="39EF4D2C" w14:textId="77777777" w:rsidR="00472DF2" w:rsidRDefault="00472DF2" w:rsidP="00472DF2">
      <w:pPr>
        <w:spacing w:before="100" w:beforeAutospacing="1" w:after="100" w:afterAutospacing="1"/>
      </w:pPr>
      <w:r>
        <w:t>•             Capacity to build effective coalitions</w:t>
      </w:r>
    </w:p>
    <w:p w14:paraId="2C706488" w14:textId="77777777" w:rsidR="00472DF2" w:rsidRDefault="00472DF2" w:rsidP="00472DF2">
      <w:pPr>
        <w:spacing w:before="100" w:beforeAutospacing="1" w:after="100" w:afterAutospacing="1"/>
      </w:pPr>
      <w:r>
        <w:t>•             Capacity to deliver results</w:t>
      </w:r>
    </w:p>
    <w:p w14:paraId="6ECD7D2F" w14:textId="77777777" w:rsidR="00472DF2" w:rsidRDefault="00472DF2" w:rsidP="00472DF2">
      <w:pPr>
        <w:spacing w:before="100" w:beforeAutospacing="1" w:after="100" w:afterAutospacing="1"/>
      </w:pPr>
      <w:r>
        <w:t>•             Conservation work experience</w:t>
      </w:r>
    </w:p>
    <w:p w14:paraId="5C4874BA" w14:textId="77777777" w:rsidR="00472DF2" w:rsidRDefault="00472DF2" w:rsidP="00472DF2">
      <w:pPr>
        <w:spacing w:before="100" w:beforeAutospacing="1" w:after="100" w:afterAutospacing="1"/>
      </w:pPr>
      <w:r>
        <w:t>•             Communicates clearly</w:t>
      </w:r>
    </w:p>
    <w:p w14:paraId="62B2D8C3" w14:textId="77777777" w:rsidR="00472DF2" w:rsidRDefault="00472DF2" w:rsidP="00472DF2">
      <w:pPr>
        <w:spacing w:before="100" w:beforeAutospacing="1" w:after="100" w:afterAutospacing="1"/>
      </w:pPr>
      <w:r>
        <w:t>•             Leadership courage/ taking risks</w:t>
      </w:r>
    </w:p>
    <w:p w14:paraId="02329ED7" w14:textId="77777777" w:rsidR="00472DF2" w:rsidRDefault="00472DF2" w:rsidP="00472DF2">
      <w:pPr>
        <w:spacing w:before="100" w:beforeAutospacing="1" w:after="100" w:afterAutospacing="1"/>
      </w:pPr>
      <w:r>
        <w:t>•             Level of desire to step into leadership</w:t>
      </w:r>
    </w:p>
    <w:p w14:paraId="6B044418" w14:textId="77777777" w:rsidR="00472DF2" w:rsidRDefault="00472DF2" w:rsidP="00472DF2">
      <w:pPr>
        <w:spacing w:before="100" w:beforeAutospacing="1" w:after="100" w:afterAutospacing="1"/>
      </w:pPr>
      <w:r>
        <w:t>•             Persistence in overcoming adversity</w:t>
      </w:r>
    </w:p>
    <w:p w14:paraId="1DB52A16" w14:textId="77777777" w:rsidR="00472DF2" w:rsidRDefault="00472DF2" w:rsidP="00472DF2">
      <w:pPr>
        <w:spacing w:before="100" w:beforeAutospacing="1" w:after="100" w:afterAutospacing="1"/>
      </w:pPr>
      <w:r>
        <w:t>•             Organizational support for leadership development</w:t>
      </w:r>
    </w:p>
    <w:p w14:paraId="4A1C3E9F" w14:textId="77777777" w:rsidR="00472DF2" w:rsidRPr="00472DF2" w:rsidRDefault="00472DF2">
      <w:pPr>
        <w:rPr>
          <w:u w:val="single"/>
        </w:rPr>
      </w:pPr>
    </w:p>
    <w:sectPr w:rsidR="00472DF2" w:rsidRPr="00472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F2"/>
    <w:rsid w:val="00093FA0"/>
    <w:rsid w:val="004143A0"/>
    <w:rsid w:val="00472DF2"/>
    <w:rsid w:val="00521ECF"/>
    <w:rsid w:val="006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DD440"/>
  <w15:chartTrackingRefBased/>
  <w15:docId w15:val="{5BD50515-9A1B-4D60-85A8-46DEC64E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3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Myers</dc:creator>
  <cp:keywords/>
  <dc:description/>
  <cp:lastModifiedBy>Amanda Myers</cp:lastModifiedBy>
  <cp:revision>3</cp:revision>
  <dcterms:created xsi:type="dcterms:W3CDTF">2020-01-30T18:58:00Z</dcterms:created>
  <dcterms:modified xsi:type="dcterms:W3CDTF">2021-11-08T14:15:00Z</dcterms:modified>
</cp:coreProperties>
</file>